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E" w:rsidRDefault="00670D9C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9.8pt;margin-top:13.75pt;width:52.1pt;height:58.1pt;z-index:25165772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595307706" r:id="rId10"/>
        </w:pict>
      </w:r>
    </w:p>
    <w:p w:rsidR="00797E70" w:rsidRDefault="00797E70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797E70" w:rsidRDefault="00797E70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 ДИМИТРОВГРАДА УЛЬЯНОВСКОЙ ОБЛАСТИ</w:t>
      </w:r>
    </w:p>
    <w:p w:rsidR="004159BE" w:rsidRDefault="004159BE" w:rsidP="004159BE">
      <w:pPr>
        <w:pStyle w:val="a3"/>
        <w:jc w:val="center"/>
        <w:rPr>
          <w:b/>
          <w:bCs/>
          <w:sz w:val="28"/>
          <w:szCs w:val="28"/>
        </w:rPr>
      </w:pPr>
    </w:p>
    <w:p w:rsidR="004159BE" w:rsidRDefault="004159BE" w:rsidP="004159BE">
      <w:pPr>
        <w:pStyle w:val="a3"/>
        <w:jc w:val="center"/>
        <w:rPr>
          <w:b/>
          <w:bCs/>
          <w:sz w:val="28"/>
          <w:szCs w:val="28"/>
        </w:rPr>
      </w:pPr>
    </w:p>
    <w:p w:rsidR="004159BE" w:rsidRDefault="004159BE" w:rsidP="004159B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4159BE" w:rsidRDefault="004159BE" w:rsidP="004159BE">
      <w:pPr>
        <w:pStyle w:val="a3"/>
        <w:jc w:val="center"/>
        <w:rPr>
          <w:b/>
          <w:bCs/>
          <w:sz w:val="32"/>
          <w:szCs w:val="32"/>
        </w:rPr>
      </w:pPr>
    </w:p>
    <w:p w:rsidR="000C1901" w:rsidRPr="000C1901" w:rsidRDefault="000C1901" w:rsidP="000C1901">
      <w:pPr>
        <w:pStyle w:val="a3"/>
        <w:spacing w:line="480" w:lineRule="auto"/>
        <w:rPr>
          <w:sz w:val="28"/>
          <w:szCs w:val="28"/>
        </w:rPr>
      </w:pPr>
      <w:r w:rsidRPr="000C1901">
        <w:rPr>
          <w:sz w:val="28"/>
          <w:szCs w:val="28"/>
          <w:u w:val="single"/>
        </w:rPr>
        <w:t xml:space="preserve"> </w:t>
      </w:r>
      <w:r w:rsidR="00BA2CC6">
        <w:rPr>
          <w:sz w:val="28"/>
          <w:szCs w:val="28"/>
          <w:u w:val="single"/>
        </w:rPr>
        <w:t xml:space="preserve"> </w:t>
      </w:r>
      <w:r w:rsidR="004C0579">
        <w:rPr>
          <w:sz w:val="28"/>
          <w:szCs w:val="28"/>
          <w:u w:val="single"/>
        </w:rPr>
        <w:t xml:space="preserve"> </w:t>
      </w:r>
      <w:r w:rsidR="00EA3C75">
        <w:rPr>
          <w:sz w:val="28"/>
          <w:szCs w:val="28"/>
          <w:u w:val="single"/>
        </w:rPr>
        <w:t xml:space="preserve">08  августа  2018  года  </w:t>
      </w:r>
      <w:r w:rsidRPr="000C19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</w:t>
      </w:r>
      <w:r w:rsidR="00992A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</w:t>
      </w:r>
      <w:r w:rsidR="004C0579">
        <w:rPr>
          <w:sz w:val="28"/>
          <w:szCs w:val="28"/>
        </w:rPr>
        <w:t xml:space="preserve">     </w:t>
      </w:r>
      <w:r w:rsidRPr="0046554D">
        <w:rPr>
          <w:sz w:val="28"/>
          <w:szCs w:val="28"/>
        </w:rPr>
        <w:t xml:space="preserve">  </w:t>
      </w:r>
      <w:r w:rsidR="00BA2CC6" w:rsidRPr="00BA2CC6">
        <w:rPr>
          <w:sz w:val="28"/>
          <w:szCs w:val="28"/>
          <w:u w:val="single"/>
        </w:rPr>
        <w:t xml:space="preserve">  </w:t>
      </w:r>
      <w:r w:rsidRPr="00BA2CC6">
        <w:rPr>
          <w:sz w:val="28"/>
          <w:szCs w:val="28"/>
          <w:u w:val="single"/>
        </w:rPr>
        <w:t>№</w:t>
      </w:r>
      <w:r w:rsidR="00BA2CC6">
        <w:rPr>
          <w:sz w:val="28"/>
          <w:szCs w:val="28"/>
          <w:u w:val="single"/>
        </w:rPr>
        <w:t xml:space="preserve">  </w:t>
      </w:r>
      <w:r w:rsidR="00EA3C75">
        <w:rPr>
          <w:sz w:val="28"/>
          <w:szCs w:val="28"/>
          <w:u w:val="single"/>
        </w:rPr>
        <w:t>257</w:t>
      </w:r>
      <w:r w:rsidR="004C0579">
        <w:rPr>
          <w:sz w:val="28"/>
          <w:szCs w:val="28"/>
          <w:u w:val="single"/>
        </w:rPr>
        <w:t xml:space="preserve"> </w:t>
      </w:r>
      <w:r w:rsidR="00BA2CC6">
        <w:rPr>
          <w:sz w:val="28"/>
          <w:szCs w:val="28"/>
          <w:u w:val="single"/>
        </w:rPr>
        <w:t xml:space="preserve">   </w:t>
      </w:r>
      <w:r w:rsidR="00BA2CC6" w:rsidRPr="00BA2CC6">
        <w:rPr>
          <w:sz w:val="2"/>
          <w:szCs w:val="2"/>
          <w:u w:val="single"/>
        </w:rPr>
        <w:t>.</w:t>
      </w:r>
    </w:p>
    <w:p w:rsidR="004159BE" w:rsidRDefault="004159BE" w:rsidP="004159BE">
      <w:pPr>
        <w:pStyle w:val="a3"/>
        <w:spacing w:line="480" w:lineRule="auto"/>
        <w:jc w:val="center"/>
      </w:pPr>
      <w:r>
        <w:t>г. Димитровград</w:t>
      </w:r>
    </w:p>
    <w:p w:rsidR="004159BE" w:rsidRDefault="004159BE" w:rsidP="001B59AE">
      <w:pPr>
        <w:pStyle w:val="a3"/>
        <w:jc w:val="center"/>
        <w:rPr>
          <w:b/>
          <w:sz w:val="28"/>
          <w:szCs w:val="28"/>
        </w:rPr>
      </w:pPr>
    </w:p>
    <w:p w:rsidR="001869F6" w:rsidRPr="001869F6" w:rsidRDefault="001869F6" w:rsidP="001869F6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1869F6">
        <w:rPr>
          <w:rFonts w:ascii="Times New Roman" w:hAnsi="Times New Roman"/>
          <w:b/>
          <w:sz w:val="28"/>
          <w:szCs w:val="28"/>
        </w:rPr>
        <w:t xml:space="preserve">О </w:t>
      </w:r>
      <w:r w:rsidR="002938B1">
        <w:rPr>
          <w:rFonts w:ascii="Times New Roman" w:hAnsi="Times New Roman"/>
          <w:b/>
          <w:sz w:val="28"/>
          <w:szCs w:val="28"/>
        </w:rPr>
        <w:t>внесении изменени</w:t>
      </w:r>
      <w:r w:rsidR="00042720">
        <w:rPr>
          <w:rFonts w:ascii="Times New Roman" w:hAnsi="Times New Roman"/>
          <w:b/>
          <w:sz w:val="28"/>
          <w:szCs w:val="28"/>
        </w:rPr>
        <w:t>й</w:t>
      </w:r>
      <w:r w:rsidR="002938B1">
        <w:rPr>
          <w:rFonts w:ascii="Times New Roman" w:hAnsi="Times New Roman"/>
          <w:b/>
          <w:sz w:val="28"/>
          <w:szCs w:val="28"/>
        </w:rPr>
        <w:t xml:space="preserve"> в постановление Главы города Димитровграда Ульяновской области от 16.07.2018 №236 «О </w:t>
      </w:r>
      <w:r w:rsidRPr="001869F6">
        <w:rPr>
          <w:rFonts w:ascii="Times New Roman" w:hAnsi="Times New Roman"/>
          <w:b/>
          <w:sz w:val="28"/>
          <w:szCs w:val="28"/>
        </w:rPr>
        <w:t>назначении общественных обсуждений по материалам обоснования лицензии на эксплуатацию действующего пункта глубинного захоронения жидких радиоактивных отходов (опытно-промышленный полигон) филиала «</w:t>
      </w:r>
      <w:proofErr w:type="spellStart"/>
      <w:r w:rsidRPr="001869F6">
        <w:rPr>
          <w:rFonts w:ascii="Times New Roman" w:hAnsi="Times New Roman"/>
          <w:b/>
          <w:sz w:val="28"/>
          <w:szCs w:val="28"/>
        </w:rPr>
        <w:t>Димитровградский</w:t>
      </w:r>
      <w:proofErr w:type="spellEnd"/>
      <w:r w:rsidRPr="001869F6">
        <w:rPr>
          <w:rFonts w:ascii="Times New Roman" w:hAnsi="Times New Roman"/>
          <w:b/>
          <w:sz w:val="28"/>
          <w:szCs w:val="28"/>
        </w:rPr>
        <w:t>» Федерального государственного унитарного предприятия «Национальный оператор по обращению с радиоактивными отходами»</w:t>
      </w:r>
    </w:p>
    <w:p w:rsidR="001869F6" w:rsidRDefault="001869F6" w:rsidP="001869F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47059A" w:rsidRDefault="0047059A" w:rsidP="001869F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869F6" w:rsidRPr="001869F6" w:rsidRDefault="001869F6" w:rsidP="001869F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869F6" w:rsidRPr="001869F6" w:rsidRDefault="001869F6" w:rsidP="001869F6">
      <w:pPr>
        <w:spacing w:after="0"/>
        <w:rPr>
          <w:rFonts w:ascii="Times New Roman" w:hAnsi="Times New Roman"/>
        </w:rPr>
      </w:pP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869F6">
        <w:rPr>
          <w:rFonts w:ascii="Times New Roman" w:hAnsi="Times New Roman"/>
          <w:sz w:val="28"/>
          <w:szCs w:val="28"/>
        </w:rPr>
        <w:t xml:space="preserve">На основании Федерального закона от 23.11.1995 №174-ФЗ «Об экологической экспертизе»,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1869F6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1869F6">
        <w:rPr>
          <w:rFonts w:ascii="Times New Roman" w:hAnsi="Times New Roman"/>
          <w:sz w:val="28"/>
          <w:szCs w:val="28"/>
        </w:rPr>
        <w:t xml:space="preserve"> России от 16.05.2000 №372</w:t>
      </w:r>
      <w:r>
        <w:rPr>
          <w:rFonts w:ascii="Times New Roman" w:hAnsi="Times New Roman"/>
          <w:sz w:val="28"/>
          <w:szCs w:val="28"/>
        </w:rPr>
        <w:t>,</w:t>
      </w:r>
      <w:r w:rsidRPr="001869F6">
        <w:rPr>
          <w:rFonts w:ascii="Times New Roman" w:hAnsi="Times New Roman"/>
          <w:sz w:val="28"/>
          <w:szCs w:val="28"/>
        </w:rPr>
        <w:t xml:space="preserve"> пункта 28 части 1 статьи 7, статьи 17 Устава муниципального образования «Го</w:t>
      </w:r>
      <w:r w:rsidRPr="001869F6">
        <w:rPr>
          <w:rFonts w:ascii="Times New Roman" w:hAnsi="Times New Roman"/>
          <w:sz w:val="28"/>
          <w:szCs w:val="28"/>
        </w:rPr>
        <w:softHyphen/>
        <w:t>род Димитровград» Ульяновской области, Положения о порядке организации и проведения публичных слушаний или общественных обсуждений в городе</w:t>
      </w:r>
      <w:proofErr w:type="gramEnd"/>
      <w:r w:rsidRPr="001869F6">
        <w:rPr>
          <w:rFonts w:ascii="Times New Roman" w:hAnsi="Times New Roman"/>
          <w:sz w:val="28"/>
          <w:szCs w:val="28"/>
        </w:rPr>
        <w:t xml:space="preserve"> Димитровграде Ульяновской области, рассмотрев обращение исполняющего </w:t>
      </w:r>
      <w:proofErr w:type="gramStart"/>
      <w:r w:rsidRPr="001869F6">
        <w:rPr>
          <w:rFonts w:ascii="Times New Roman" w:hAnsi="Times New Roman"/>
          <w:sz w:val="28"/>
          <w:szCs w:val="28"/>
        </w:rPr>
        <w:t xml:space="preserve">обязанности Главы Администрации города Димитровграда </w:t>
      </w:r>
      <w:r>
        <w:rPr>
          <w:rFonts w:ascii="Times New Roman" w:hAnsi="Times New Roman"/>
          <w:sz w:val="28"/>
          <w:szCs w:val="28"/>
        </w:rPr>
        <w:t>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9F6">
        <w:rPr>
          <w:rFonts w:ascii="Times New Roman" w:hAnsi="Times New Roman"/>
          <w:sz w:val="28"/>
          <w:szCs w:val="28"/>
        </w:rPr>
        <w:t>С.А.Выжимова</w:t>
      </w:r>
      <w:proofErr w:type="spellEnd"/>
      <w:r w:rsidRPr="001869F6">
        <w:rPr>
          <w:rFonts w:ascii="Times New Roman" w:hAnsi="Times New Roman"/>
          <w:sz w:val="28"/>
          <w:szCs w:val="28"/>
        </w:rPr>
        <w:t xml:space="preserve"> от </w:t>
      </w:r>
      <w:r w:rsidR="00042720">
        <w:rPr>
          <w:rFonts w:ascii="Times New Roman" w:hAnsi="Times New Roman"/>
          <w:sz w:val="28"/>
          <w:szCs w:val="28"/>
        </w:rPr>
        <w:t>07.08.2018 №01-19/5043,</w:t>
      </w:r>
      <w:r w:rsidRPr="001869F6">
        <w:rPr>
          <w:rFonts w:ascii="Times New Roman" w:hAnsi="Times New Roman"/>
          <w:sz w:val="28"/>
          <w:szCs w:val="28"/>
        </w:rPr>
        <w:t xml:space="preserve"> </w:t>
      </w:r>
      <w:r w:rsidRPr="001869F6">
        <w:rPr>
          <w:rFonts w:ascii="Times New Roman" w:hAnsi="Times New Roman"/>
          <w:b/>
          <w:sz w:val="28"/>
          <w:szCs w:val="28"/>
        </w:rPr>
        <w:t>постановляю:</w:t>
      </w:r>
    </w:p>
    <w:p w:rsidR="001869F6" w:rsidRPr="001869F6" w:rsidRDefault="001869F6" w:rsidP="001869F6">
      <w:pPr>
        <w:autoSpaceDE w:val="0"/>
        <w:spacing w:after="0" w:line="360" w:lineRule="auto"/>
        <w:ind w:firstLine="703"/>
        <w:jc w:val="both"/>
        <w:rPr>
          <w:rFonts w:ascii="Times New Roman" w:hAnsi="Times New Roman"/>
          <w:spacing w:val="-8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 </w:t>
      </w:r>
      <w:r w:rsidR="00042720">
        <w:rPr>
          <w:rFonts w:ascii="Times New Roman" w:hAnsi="Times New Roman"/>
          <w:sz w:val="28"/>
          <w:szCs w:val="28"/>
        </w:rPr>
        <w:t>Внести изменения</w:t>
      </w:r>
      <w:r w:rsidR="002938B1">
        <w:rPr>
          <w:rFonts w:ascii="Times New Roman" w:hAnsi="Times New Roman"/>
          <w:sz w:val="28"/>
          <w:szCs w:val="28"/>
        </w:rPr>
        <w:t xml:space="preserve"> в постановление Главы города Димитровграда Ульяновской области от 16.07.2018 №236 «О н</w:t>
      </w:r>
      <w:r w:rsidRPr="001869F6">
        <w:rPr>
          <w:rFonts w:ascii="Times New Roman" w:hAnsi="Times New Roman"/>
          <w:sz w:val="28"/>
          <w:szCs w:val="28"/>
        </w:rPr>
        <w:t>азнач</w:t>
      </w:r>
      <w:r w:rsidR="002938B1">
        <w:rPr>
          <w:rFonts w:ascii="Times New Roman" w:hAnsi="Times New Roman"/>
          <w:sz w:val="28"/>
          <w:szCs w:val="28"/>
        </w:rPr>
        <w:t>ении</w:t>
      </w:r>
      <w:r w:rsidRPr="001869F6">
        <w:rPr>
          <w:rFonts w:ascii="Times New Roman" w:hAnsi="Times New Roman"/>
          <w:sz w:val="28"/>
          <w:szCs w:val="28"/>
        </w:rPr>
        <w:t xml:space="preserve"> общественны</w:t>
      </w:r>
      <w:r w:rsidR="002938B1">
        <w:rPr>
          <w:rFonts w:ascii="Times New Roman" w:hAnsi="Times New Roman"/>
          <w:sz w:val="28"/>
          <w:szCs w:val="28"/>
        </w:rPr>
        <w:t>х</w:t>
      </w:r>
      <w:r w:rsidRPr="001869F6">
        <w:rPr>
          <w:rFonts w:ascii="Times New Roman" w:hAnsi="Times New Roman"/>
          <w:sz w:val="28"/>
          <w:szCs w:val="28"/>
        </w:rPr>
        <w:t xml:space="preserve"> обсуждени</w:t>
      </w:r>
      <w:r w:rsidR="002938B1">
        <w:rPr>
          <w:rFonts w:ascii="Times New Roman" w:hAnsi="Times New Roman"/>
          <w:sz w:val="28"/>
          <w:szCs w:val="28"/>
        </w:rPr>
        <w:t>й</w:t>
      </w:r>
      <w:r w:rsidRPr="001869F6">
        <w:rPr>
          <w:rFonts w:ascii="Times New Roman" w:hAnsi="Times New Roman"/>
          <w:sz w:val="28"/>
          <w:szCs w:val="28"/>
        </w:rPr>
        <w:t xml:space="preserve"> по материалам обоснования лицензии на эксплуатацию </w:t>
      </w:r>
      <w:r w:rsidRPr="001869F6">
        <w:rPr>
          <w:rFonts w:ascii="Times New Roman" w:hAnsi="Times New Roman"/>
          <w:sz w:val="28"/>
          <w:szCs w:val="28"/>
        </w:rPr>
        <w:lastRenderedPageBreak/>
        <w:t>действующего пункта глубинного захоронения жидких радиоактивных отходов (опытно-промышленный полигон) филиала «</w:t>
      </w:r>
      <w:proofErr w:type="spellStart"/>
      <w:r w:rsidRPr="001869F6">
        <w:rPr>
          <w:rFonts w:ascii="Times New Roman" w:hAnsi="Times New Roman"/>
          <w:sz w:val="28"/>
          <w:szCs w:val="28"/>
        </w:rPr>
        <w:t>Димитровградский</w:t>
      </w:r>
      <w:proofErr w:type="spellEnd"/>
      <w:r w:rsidRPr="001869F6">
        <w:rPr>
          <w:rFonts w:ascii="Times New Roman" w:hAnsi="Times New Roman"/>
          <w:sz w:val="28"/>
          <w:szCs w:val="28"/>
        </w:rPr>
        <w:t>» Федерального государственного унитарного предприятия «Национальный оператор по обращению с радиоактивными отходами»</w:t>
      </w:r>
      <w:r w:rsidRPr="001869F6">
        <w:rPr>
          <w:rFonts w:ascii="Times New Roman" w:hAnsi="Times New Roman"/>
          <w:spacing w:val="-8"/>
          <w:sz w:val="28"/>
          <w:szCs w:val="28"/>
        </w:rPr>
        <w:t>:</w:t>
      </w:r>
    </w:p>
    <w:p w:rsidR="00944305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1.1. </w:t>
      </w:r>
      <w:r w:rsidR="00944305">
        <w:rPr>
          <w:rFonts w:ascii="Times New Roman" w:hAnsi="Times New Roman"/>
          <w:sz w:val="28"/>
          <w:szCs w:val="28"/>
        </w:rPr>
        <w:t>Часть 1 изложить в редакции следующего содержания:</w:t>
      </w:r>
    </w:p>
    <w:p w:rsidR="00944305" w:rsidRPr="000B5CE1" w:rsidRDefault="00944305" w:rsidP="00944305">
      <w:pPr>
        <w:autoSpaceDE w:val="0"/>
        <w:spacing w:after="0" w:line="360" w:lineRule="auto"/>
        <w:ind w:firstLine="703"/>
        <w:jc w:val="both"/>
        <w:rPr>
          <w:rFonts w:ascii="Times New Roman" w:hAnsi="Times New Roman"/>
          <w:spacing w:val="-8"/>
          <w:sz w:val="28"/>
          <w:szCs w:val="28"/>
        </w:rPr>
      </w:pPr>
      <w:r w:rsidRPr="000B5CE1">
        <w:rPr>
          <w:rFonts w:ascii="Times New Roman" w:hAnsi="Times New Roman"/>
          <w:sz w:val="28"/>
          <w:szCs w:val="28"/>
        </w:rPr>
        <w:t xml:space="preserve">«1. Назначить общественные обсуждения в форме общественных слушаний по документации </w:t>
      </w:r>
      <w:r w:rsidR="000B5CE1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</w:t>
      </w:r>
      <w:proofErr w:type="spellStart"/>
      <w:r w:rsidR="000B5CE1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Димитровградский</w:t>
      </w:r>
      <w:proofErr w:type="spellEnd"/>
      <w:r w:rsidR="000B5CE1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ФГУП «НО РАО» (г. Димитровград, Ульяновская область), включая материалы оценки воздействия на окружающую среду»</w:t>
      </w:r>
      <w:r w:rsidRPr="000B5CE1">
        <w:rPr>
          <w:rFonts w:ascii="Times New Roman" w:hAnsi="Times New Roman"/>
          <w:spacing w:val="-8"/>
          <w:sz w:val="28"/>
          <w:szCs w:val="28"/>
        </w:rPr>
        <w:t>:</w:t>
      </w:r>
    </w:p>
    <w:p w:rsidR="00944305" w:rsidRPr="001869F6" w:rsidRDefault="00944305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5CE1">
        <w:rPr>
          <w:rFonts w:ascii="Times New Roman" w:hAnsi="Times New Roman"/>
          <w:sz w:val="28"/>
          <w:szCs w:val="28"/>
        </w:rPr>
        <w:t>1.1. Дата проведения</w:t>
      </w:r>
      <w:r w:rsidRPr="001869F6">
        <w:rPr>
          <w:rFonts w:ascii="Times New Roman" w:hAnsi="Times New Roman"/>
          <w:sz w:val="28"/>
          <w:szCs w:val="28"/>
        </w:rPr>
        <w:t xml:space="preserve"> общественных обсуждений: </w:t>
      </w:r>
      <w:r w:rsidR="0067760C">
        <w:rPr>
          <w:rFonts w:ascii="Times New Roman" w:hAnsi="Times New Roman"/>
          <w:sz w:val="28"/>
          <w:szCs w:val="28"/>
        </w:rPr>
        <w:t>13 сентября</w:t>
      </w:r>
      <w:r w:rsidRPr="00186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9F6">
        <w:rPr>
          <w:rFonts w:ascii="Times New Roman" w:hAnsi="Times New Roman"/>
          <w:sz w:val="28"/>
          <w:szCs w:val="28"/>
        </w:rPr>
        <w:t>2018 года;</w:t>
      </w:r>
    </w:p>
    <w:p w:rsidR="00944305" w:rsidRPr="001869F6" w:rsidRDefault="00944305" w:rsidP="0094430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1.2. Время проведения общественных обсуждений: 16 часов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869F6">
        <w:rPr>
          <w:rFonts w:ascii="Times New Roman" w:hAnsi="Times New Roman"/>
          <w:sz w:val="28"/>
          <w:szCs w:val="28"/>
        </w:rPr>
        <w:t>00 мину</w:t>
      </w:r>
      <w:r w:rsidRPr="00944305">
        <w:rPr>
          <w:rFonts w:ascii="Times New Roman" w:hAnsi="Times New Roman"/>
          <w:sz w:val="28"/>
          <w:szCs w:val="28"/>
        </w:rPr>
        <w:t>т;</w:t>
      </w:r>
    </w:p>
    <w:p w:rsidR="00944305" w:rsidRPr="001869F6" w:rsidRDefault="00944305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1.3. Место проведения общественных обсуждений: здание НКЦ </w:t>
      </w:r>
      <w:proofErr w:type="spellStart"/>
      <w:r w:rsidRPr="001869F6">
        <w:rPr>
          <w:rFonts w:ascii="Times New Roman" w:hAnsi="Times New Roman"/>
          <w:sz w:val="28"/>
          <w:szCs w:val="28"/>
        </w:rPr>
        <w:t>им.Е.П.Славского</w:t>
      </w:r>
      <w:proofErr w:type="spellEnd"/>
      <w:r w:rsidRPr="001869F6">
        <w:rPr>
          <w:rFonts w:ascii="Times New Roman" w:hAnsi="Times New Roman"/>
          <w:sz w:val="28"/>
          <w:szCs w:val="28"/>
        </w:rPr>
        <w:t xml:space="preserve"> АО «ГНЦ НИИАР», расположенное по адресу: Ульяновская область, город Димитровград, проспект Димитрова, д.12;</w:t>
      </w:r>
    </w:p>
    <w:p w:rsidR="00944305" w:rsidRDefault="00944305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>1.4. Инициатор проведения публичных слушаний: Федеральное государственное унитарное предприятие «Национальный оператор по обращ</w:t>
      </w:r>
      <w:r w:rsidR="0067760C">
        <w:rPr>
          <w:rFonts w:ascii="Times New Roman" w:hAnsi="Times New Roman"/>
          <w:sz w:val="28"/>
          <w:szCs w:val="28"/>
        </w:rPr>
        <w:t>ению с радиоактивными отходами».»;</w:t>
      </w:r>
    </w:p>
    <w:p w:rsidR="0067760C" w:rsidRDefault="0067760C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2 изложить в редакции следующего содержания:</w:t>
      </w:r>
    </w:p>
    <w:p w:rsidR="0067760C" w:rsidRDefault="0067760C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272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Определить сроки ознакомления с </w:t>
      </w:r>
      <w:r w:rsidR="000B5CE1" w:rsidRPr="000B5CE1">
        <w:rPr>
          <w:rFonts w:ascii="Times New Roman" w:hAnsi="Times New Roman"/>
          <w:sz w:val="28"/>
          <w:szCs w:val="28"/>
        </w:rPr>
        <w:t>документаци</w:t>
      </w:r>
      <w:r w:rsidR="000B5CE1">
        <w:rPr>
          <w:rFonts w:ascii="Times New Roman" w:hAnsi="Times New Roman"/>
          <w:sz w:val="28"/>
          <w:szCs w:val="28"/>
        </w:rPr>
        <w:t>ей</w:t>
      </w:r>
      <w:r w:rsidR="000B5CE1" w:rsidRPr="000B5CE1">
        <w:rPr>
          <w:rFonts w:ascii="Times New Roman" w:hAnsi="Times New Roman"/>
          <w:sz w:val="28"/>
          <w:szCs w:val="28"/>
        </w:rPr>
        <w:t xml:space="preserve"> </w:t>
      </w:r>
      <w:r w:rsidR="000B5CE1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</w:t>
      </w:r>
      <w:proofErr w:type="spellStart"/>
      <w:r w:rsidR="000B5CE1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Димитровградский</w:t>
      </w:r>
      <w:proofErr w:type="spellEnd"/>
      <w:r w:rsidR="000B5CE1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ФГУП «НО РАО» (г. Димитровград, Ульяновская область), включая материалы оценки воздействия на окружающую среду»</w:t>
      </w:r>
      <w:r w:rsidR="000B5CE1" w:rsidRPr="000B5CE1">
        <w:rPr>
          <w:rFonts w:ascii="Times New Roman" w:hAnsi="Times New Roman"/>
          <w:spacing w:val="-8"/>
          <w:sz w:val="28"/>
          <w:szCs w:val="28"/>
        </w:rPr>
        <w:t>:</w:t>
      </w:r>
      <w:r w:rsidR="00042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06 июля 2018 года по 14 октября 2018 года»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059A" w:rsidRDefault="0047059A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59A" w:rsidRDefault="0047059A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60C" w:rsidRDefault="0067760C" w:rsidP="009443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1.3. Часть 3 изложить в редакции следующего содержания:</w:t>
      </w:r>
    </w:p>
    <w:p w:rsidR="001869F6" w:rsidRDefault="0067760C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9F6" w:rsidRPr="001869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869F6" w:rsidRPr="001869F6">
        <w:rPr>
          <w:rFonts w:ascii="Times New Roman" w:hAnsi="Times New Roman"/>
          <w:sz w:val="28"/>
          <w:szCs w:val="28"/>
        </w:rPr>
        <w:t xml:space="preserve">Определить место ознакомления с </w:t>
      </w:r>
      <w:r w:rsidR="00EF67BF" w:rsidRPr="000B5CE1">
        <w:rPr>
          <w:rFonts w:ascii="Times New Roman" w:hAnsi="Times New Roman"/>
          <w:sz w:val="28"/>
          <w:szCs w:val="28"/>
        </w:rPr>
        <w:t>документаци</w:t>
      </w:r>
      <w:r w:rsidR="00EF67BF">
        <w:rPr>
          <w:rFonts w:ascii="Times New Roman" w:hAnsi="Times New Roman"/>
          <w:sz w:val="28"/>
          <w:szCs w:val="28"/>
        </w:rPr>
        <w:t>ей</w:t>
      </w:r>
      <w:r w:rsidR="00EF67BF" w:rsidRPr="000B5CE1">
        <w:rPr>
          <w:rFonts w:ascii="Times New Roman" w:hAnsi="Times New Roman"/>
          <w:sz w:val="28"/>
          <w:szCs w:val="28"/>
        </w:rPr>
        <w:t xml:space="preserve"> </w:t>
      </w:r>
      <w:r w:rsidR="00EF67BF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</w:t>
      </w:r>
      <w:proofErr w:type="spellStart"/>
      <w:r w:rsidR="00EF67BF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Димитровградский</w:t>
      </w:r>
      <w:proofErr w:type="spellEnd"/>
      <w:r w:rsidR="00EF67BF" w:rsidRPr="000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ФГУП «НО РАО» (г. Димитровград, Ульяновская область), включая материалы оценки воздействия на окружающую среду»</w:t>
      </w:r>
      <w:r w:rsidR="00EF67BF" w:rsidRPr="000B5CE1">
        <w:rPr>
          <w:rFonts w:ascii="Times New Roman" w:hAnsi="Times New Roman"/>
          <w:spacing w:val="-8"/>
          <w:sz w:val="28"/>
          <w:szCs w:val="28"/>
        </w:rPr>
        <w:t>:</w:t>
      </w:r>
      <w:r w:rsidR="001869F6" w:rsidRPr="001869F6">
        <w:rPr>
          <w:rFonts w:ascii="Times New Roman" w:hAnsi="Times New Roman"/>
          <w:sz w:val="28"/>
          <w:szCs w:val="28"/>
        </w:rPr>
        <w:t xml:space="preserve"> филиал «</w:t>
      </w:r>
      <w:proofErr w:type="spellStart"/>
      <w:r w:rsidR="001869F6" w:rsidRPr="001869F6">
        <w:rPr>
          <w:rFonts w:ascii="Times New Roman" w:hAnsi="Times New Roman"/>
          <w:sz w:val="28"/>
          <w:szCs w:val="28"/>
        </w:rPr>
        <w:t>Димитровградский</w:t>
      </w:r>
      <w:proofErr w:type="spellEnd"/>
      <w:r w:rsidR="001869F6" w:rsidRPr="001869F6">
        <w:rPr>
          <w:rFonts w:ascii="Times New Roman" w:hAnsi="Times New Roman"/>
          <w:sz w:val="28"/>
          <w:szCs w:val="28"/>
        </w:rPr>
        <w:t>» Федерального государственного унитарного предприятия «Национальный оператор по обращению с радиоактивными отходами», расположенный по адресу: город Димитровград, улица Осипенко, 1А, офис №1,</w:t>
      </w:r>
      <w:r w:rsidR="00042720">
        <w:rPr>
          <w:rFonts w:ascii="Times New Roman" w:hAnsi="Times New Roman"/>
          <w:sz w:val="28"/>
          <w:szCs w:val="28"/>
        </w:rPr>
        <w:t xml:space="preserve"> телефон 4-59-77.».</w:t>
      </w:r>
      <w:proofErr w:type="gramEnd"/>
    </w:p>
    <w:p w:rsidR="001869F6" w:rsidRPr="001869F6" w:rsidRDefault="0067760C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9F6" w:rsidRPr="001869F6">
        <w:rPr>
          <w:rFonts w:ascii="Times New Roman" w:hAnsi="Times New Roman"/>
          <w:sz w:val="28"/>
          <w:szCs w:val="28"/>
        </w:rPr>
        <w:t xml:space="preserve"> Установить, что настоящее постановление подлежит официальному опубликованию и размещению на официальных сайтах Городской Думы города Димитровграда Ульяновской области </w:t>
      </w:r>
      <w:r w:rsidR="001869F6" w:rsidRPr="001869F6">
        <w:rPr>
          <w:rFonts w:ascii="Times New Roman" w:hAnsi="Times New Roman"/>
          <w:color w:val="000000"/>
          <w:sz w:val="28"/>
          <w:szCs w:val="28"/>
        </w:rPr>
        <w:t>(</w:t>
      </w:r>
      <w:hyperlink r:id="rId11" w:history="1">
        <w:r w:rsidR="001869F6"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="001869F6" w:rsidRPr="001869F6">
        <w:rPr>
          <w:rFonts w:ascii="Times New Roman" w:hAnsi="Times New Roman"/>
          <w:sz w:val="28"/>
          <w:szCs w:val="28"/>
        </w:rPr>
        <w:t>) и Администрации города Димитровграда Ульяновской области (</w:t>
      </w:r>
      <w:r w:rsidR="001869F6" w:rsidRPr="001869F6">
        <w:rPr>
          <w:rFonts w:ascii="Times New Roman" w:hAnsi="Times New Roman"/>
          <w:sz w:val="28"/>
          <w:szCs w:val="28"/>
          <w:lang w:val="en-US"/>
        </w:rPr>
        <w:t>www</w:t>
      </w:r>
      <w:r w:rsidR="001869F6" w:rsidRPr="001869F6">
        <w:rPr>
          <w:rFonts w:ascii="Times New Roman" w:hAnsi="Times New Roman"/>
          <w:sz w:val="28"/>
          <w:szCs w:val="28"/>
        </w:rPr>
        <w:t>.dimitrovgrad.ru).</w:t>
      </w:r>
    </w:p>
    <w:p w:rsidR="001869F6" w:rsidRPr="001869F6" w:rsidRDefault="0067760C" w:rsidP="001869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869F6" w:rsidRPr="001869F6">
        <w:rPr>
          <w:rFonts w:ascii="Times New Roman" w:hAnsi="Times New Roman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4C4CF0" w:rsidRPr="001869F6" w:rsidRDefault="004C4CF0" w:rsidP="001869F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F03ED" w:rsidRPr="009F03ED" w:rsidRDefault="009F03ED" w:rsidP="009F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3ED" w:rsidRPr="009F03ED" w:rsidRDefault="009F03ED" w:rsidP="009F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E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776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03E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Димитровграда</w:t>
      </w:r>
    </w:p>
    <w:p w:rsidR="009F03ED" w:rsidRPr="009F03ED" w:rsidRDefault="009F03ED" w:rsidP="001B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ED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Ульяновской области                                                                    </w:t>
      </w:r>
      <w:r w:rsidR="0067760C">
        <w:rPr>
          <w:rFonts w:ascii="Times New Roman" w:eastAsia="Times New Roman" w:hAnsi="Times New Roman"/>
          <w:sz w:val="28"/>
          <w:szCs w:val="28"/>
          <w:lang w:eastAsia="ru-RU"/>
        </w:rPr>
        <w:t>А.М.Кошаев</w:t>
      </w:r>
    </w:p>
    <w:p w:rsidR="009F03ED" w:rsidRPr="009F03ED" w:rsidRDefault="009F03ED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008" w:rsidRDefault="00A9500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008" w:rsidRDefault="00A9500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4CF0" w:rsidSect="00042720">
      <w:headerReference w:type="default" r:id="rId12"/>
      <w:pgSz w:w="11906" w:h="16838"/>
      <w:pgMar w:top="567" w:right="851" w:bottom="567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9C" w:rsidRDefault="00670D9C" w:rsidP="002514C4">
      <w:pPr>
        <w:spacing w:after="0" w:line="240" w:lineRule="auto"/>
      </w:pPr>
      <w:r>
        <w:separator/>
      </w:r>
    </w:p>
  </w:endnote>
  <w:endnote w:type="continuationSeparator" w:id="0">
    <w:p w:rsidR="00670D9C" w:rsidRDefault="00670D9C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9C" w:rsidRDefault="00670D9C" w:rsidP="002514C4">
      <w:pPr>
        <w:spacing w:after="0" w:line="240" w:lineRule="auto"/>
      </w:pPr>
      <w:r>
        <w:separator/>
      </w:r>
    </w:p>
  </w:footnote>
  <w:footnote w:type="continuationSeparator" w:id="0">
    <w:p w:rsidR="00670D9C" w:rsidRDefault="00670D9C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7428"/>
      <w:docPartObj>
        <w:docPartGallery w:val="Page Numbers (Top of Page)"/>
        <w:docPartUnique/>
      </w:docPartObj>
    </w:sdtPr>
    <w:sdtEndPr/>
    <w:sdtContent>
      <w:p w:rsidR="002514C4" w:rsidRDefault="00251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9A">
          <w:rPr>
            <w:noProof/>
          </w:rPr>
          <w:t>3</w:t>
        </w:r>
        <w:r>
          <w:fldChar w:fldCharType="end"/>
        </w:r>
      </w:p>
    </w:sdtContent>
  </w:sdt>
  <w:p w:rsidR="002514C4" w:rsidRDefault="002514C4">
    <w:pPr>
      <w:pStyle w:val="a5"/>
    </w:pPr>
  </w:p>
  <w:p w:rsidR="001C2F14" w:rsidRDefault="001C2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22CFA"/>
    <w:rsid w:val="000237E6"/>
    <w:rsid w:val="00040B85"/>
    <w:rsid w:val="00042720"/>
    <w:rsid w:val="000455CC"/>
    <w:rsid w:val="00090D02"/>
    <w:rsid w:val="0009216E"/>
    <w:rsid w:val="000B5CE1"/>
    <w:rsid w:val="000C1901"/>
    <w:rsid w:val="000F6FBF"/>
    <w:rsid w:val="0014187F"/>
    <w:rsid w:val="001869F6"/>
    <w:rsid w:val="001B59AE"/>
    <w:rsid w:val="001C2F14"/>
    <w:rsid w:val="001C7889"/>
    <w:rsid w:val="001E54C6"/>
    <w:rsid w:val="00216EF3"/>
    <w:rsid w:val="002277DC"/>
    <w:rsid w:val="002514C4"/>
    <w:rsid w:val="002938B1"/>
    <w:rsid w:val="002A2644"/>
    <w:rsid w:val="002D5159"/>
    <w:rsid w:val="00314315"/>
    <w:rsid w:val="00347C31"/>
    <w:rsid w:val="00367C64"/>
    <w:rsid w:val="00390A01"/>
    <w:rsid w:val="00392C4F"/>
    <w:rsid w:val="003F78F1"/>
    <w:rsid w:val="004159BE"/>
    <w:rsid w:val="0046554D"/>
    <w:rsid w:val="0047059A"/>
    <w:rsid w:val="004804C3"/>
    <w:rsid w:val="004C0579"/>
    <w:rsid w:val="004C4CF0"/>
    <w:rsid w:val="004D4223"/>
    <w:rsid w:val="004F14DE"/>
    <w:rsid w:val="0055682A"/>
    <w:rsid w:val="00587D6B"/>
    <w:rsid w:val="005C00A5"/>
    <w:rsid w:val="005F7523"/>
    <w:rsid w:val="00600DDF"/>
    <w:rsid w:val="0062313F"/>
    <w:rsid w:val="00670D9C"/>
    <w:rsid w:val="00674C30"/>
    <w:rsid w:val="00676092"/>
    <w:rsid w:val="0067760C"/>
    <w:rsid w:val="00687F3C"/>
    <w:rsid w:val="006A527B"/>
    <w:rsid w:val="006C7CD8"/>
    <w:rsid w:val="006F66CE"/>
    <w:rsid w:val="0072227B"/>
    <w:rsid w:val="00782167"/>
    <w:rsid w:val="00793EE1"/>
    <w:rsid w:val="00797E70"/>
    <w:rsid w:val="007D3334"/>
    <w:rsid w:val="007D46CD"/>
    <w:rsid w:val="0088256F"/>
    <w:rsid w:val="008B2E13"/>
    <w:rsid w:val="009056AF"/>
    <w:rsid w:val="00944305"/>
    <w:rsid w:val="00963378"/>
    <w:rsid w:val="00992A42"/>
    <w:rsid w:val="009B54F5"/>
    <w:rsid w:val="009D0C7D"/>
    <w:rsid w:val="009E4BA1"/>
    <w:rsid w:val="009F03ED"/>
    <w:rsid w:val="00A321B7"/>
    <w:rsid w:val="00A5244D"/>
    <w:rsid w:val="00A629CD"/>
    <w:rsid w:val="00A72C11"/>
    <w:rsid w:val="00A95008"/>
    <w:rsid w:val="00AE16F5"/>
    <w:rsid w:val="00AF3093"/>
    <w:rsid w:val="00B02FD3"/>
    <w:rsid w:val="00B262FA"/>
    <w:rsid w:val="00B56BF7"/>
    <w:rsid w:val="00B70625"/>
    <w:rsid w:val="00B941E0"/>
    <w:rsid w:val="00BA2CC6"/>
    <w:rsid w:val="00C527D5"/>
    <w:rsid w:val="00C55E5D"/>
    <w:rsid w:val="00C63B75"/>
    <w:rsid w:val="00C76EB3"/>
    <w:rsid w:val="00CB3B0C"/>
    <w:rsid w:val="00CE20DF"/>
    <w:rsid w:val="00CE4F48"/>
    <w:rsid w:val="00D57CC6"/>
    <w:rsid w:val="00D7101F"/>
    <w:rsid w:val="00D96DFD"/>
    <w:rsid w:val="00DA68CA"/>
    <w:rsid w:val="00DB235D"/>
    <w:rsid w:val="00DF11FA"/>
    <w:rsid w:val="00E4172B"/>
    <w:rsid w:val="00E64F02"/>
    <w:rsid w:val="00EA3C75"/>
    <w:rsid w:val="00EC3CB8"/>
    <w:rsid w:val="00ED0173"/>
    <w:rsid w:val="00ED6985"/>
    <w:rsid w:val="00EE5F0B"/>
    <w:rsid w:val="00EE7B8C"/>
    <w:rsid w:val="00EF67BF"/>
    <w:rsid w:val="00FC0FD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43D1-A384-47B6-9A2F-B5F715A3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2018-03-15T13:22:00Z</cp:lastPrinted>
  <dcterms:created xsi:type="dcterms:W3CDTF">2018-08-08T08:36:00Z</dcterms:created>
  <dcterms:modified xsi:type="dcterms:W3CDTF">2018-08-09T05:15:00Z</dcterms:modified>
</cp:coreProperties>
</file>